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揭榜挂帅项目--中国农业大学参与项目汇总表</w:t>
      </w:r>
      <w:bookmarkStart w:id="0" w:name="_GoBack"/>
      <w:bookmarkEnd w:id="0"/>
    </w:p>
    <w:tbl>
      <w:tblPr>
        <w:tblW w:w="133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7140"/>
        <w:gridCol w:w="1590"/>
        <w:gridCol w:w="3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海南省文昌鸡繁殖性能遗传力挖掘与选育应用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邓学梅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"mailto:deng@cau.edu.cn"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deng@cau.edu.cn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耐密多抗高产宜机收玉米新品种分子设计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赖锦盛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"mailto:jlai@cau.edu.cn"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jlai@cau.edu.cn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优质强筋小麦分子设计育种及新品种培育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姚颖垠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"mailto:yingyin@cau.edu.cn"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yingyin@cau.edu.cn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玉米氮素高效利用基因的挖掘和种质创新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陈丽梅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"mailto:lmchen@cau.edu.cn"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lmchen@cau.edu.cn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基于稻种资源MCC-NAM群体的抗早、耐盐重要基因发掘与新种质创制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李自超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"mailto:lizichao@cau.edu.cn"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lizichao@cau.edu.cn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小麦高效单倍体育种技术研究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刘晨旭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"mailto:liucx@cau.edu.cn"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liucx@cau.edu.cn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建立玉米智能设计育种技术体系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王向峰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"mailto:xwang@cau.edu.cn"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xwang@cau.edu.cn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柱花草、高粱、紫花苜蓿高效遗传转化体系的建立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张万军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"mailto:wjzhang@cau.edu.cn"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wjzhang@cau.edu.cn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基于新型染色体重排技术的小麦种质资源创新和利用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宗媛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"mailto:zongyuan@cau.edu.cn"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zongyuan@cau.edu.cn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抗虫耐除草剂转基因玉米新品种选育及制种技术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赖锦盛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instrText xml:space="preserve"> HYPERLINK "mailto:jlai@cau.edu.cn" </w:instrTex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iCs w:val="0"/>
                <w:sz w:val="22"/>
                <w:szCs w:val="22"/>
                <w:u w:val="single"/>
                <w:bdr w:val="none" w:color="auto" w:sz="0" w:space="0"/>
              </w:rPr>
              <w:t>jlai@cau.edu.cn</w:t>
            </w: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22"/>
                <w:szCs w:val="22"/>
                <w:u w:val="singl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中国农业大学参与人员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玉米抗茎/穗腐性状挖掘、验证及抗病种质资源改良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宋涛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徐明良、钟涛、朱芒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优质甜玉米新品种引进筛选及推广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张宁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李建生、胡建广、祁喜涛、文天祥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重要热带种质资源收集利用及杂交稻新品种选育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周华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张洪亮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抗南方水稻黑条矮缩病基因的克隆及新种质资源创制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叶荣建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孙文献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水稻抗倒伏、耐热、耐冷、抗旱重要基因挖掘及新种质创制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李自超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李自超、李金杰、张战营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Mzc0NjBjZTQxNmFmNjExN2NkYzNlZDI3M2QyYzUifQ=="/>
  </w:docVars>
  <w:rsids>
    <w:rsidRoot w:val="00000000"/>
    <w:rsid w:val="66B6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2023-04-10T10:09:27Z</dcterms:created>
  <dc:creator>19983</dc:creator>
  <cp:lastModifiedBy>JJ</cp:lastModifiedBy>
  <dcterms:modified xsi:type="dcterms:W3CDTF">2023-04-10T10:11:12Z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4CF657B29E9740F7A9D33766B21E82B8_12</vt:lpwstr>
  </property>
</Properties>
</file>